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7"/>
        <w:gridCol w:w="2256"/>
        <w:gridCol w:w="915"/>
        <w:gridCol w:w="951"/>
        <w:gridCol w:w="960"/>
        <w:gridCol w:w="967"/>
        <w:gridCol w:w="976"/>
      </w:tblGrid>
      <w:tr>
        <w:trPr>
          <w:trHeight w:val="283" w:hRule="atLeast"/>
        </w:trPr>
        <w:tc>
          <w:tcPr>
            <w:tcW w:w="1017" w:type="dxa"/>
            <w:shd w:val="clear" w:color="auto" w:fill="D9E0F1"/>
          </w:tcPr>
          <w:p>
            <w:pPr>
              <w:pStyle w:val="TableParagraph"/>
              <w:spacing w:line="263" w:lineRule="exact"/>
              <w:ind w:left="128"/>
              <w:rPr>
                <w:sz w:val="22"/>
              </w:rPr>
            </w:pPr>
            <w:r>
              <w:rPr>
                <w:spacing w:val="-4"/>
                <w:sz w:val="22"/>
              </w:rPr>
              <w:t>Rang</w:t>
            </w:r>
          </w:p>
        </w:tc>
        <w:tc>
          <w:tcPr>
            <w:tcW w:w="2256" w:type="dxa"/>
            <w:shd w:val="clear" w:color="auto" w:fill="D9E0F1"/>
          </w:tcPr>
          <w:p>
            <w:pPr>
              <w:pStyle w:val="TableParagraph"/>
              <w:spacing w:line="263" w:lineRule="exact"/>
              <w:ind w:left="50" w:right="4"/>
              <w:rPr>
                <w:sz w:val="22"/>
              </w:rPr>
            </w:pPr>
            <w:r>
              <w:rPr>
                <w:spacing w:val="-4"/>
                <w:sz w:val="22"/>
              </w:rPr>
              <w:t>Naam</w:t>
            </w:r>
          </w:p>
        </w:tc>
        <w:tc>
          <w:tcPr>
            <w:tcW w:w="915" w:type="dxa"/>
            <w:shd w:val="clear" w:color="auto" w:fill="D9E0F1"/>
          </w:tcPr>
          <w:p>
            <w:pPr>
              <w:pStyle w:val="TableParagraph"/>
              <w:spacing w:line="263" w:lineRule="exact"/>
              <w:ind w:left="2" w:right="61"/>
              <w:rPr>
                <w:sz w:val="22"/>
              </w:rPr>
            </w:pPr>
            <w:r>
              <w:rPr>
                <w:sz w:val="22"/>
              </w:rPr>
              <w:t>Dag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51" w:type="dxa"/>
            <w:shd w:val="clear" w:color="auto" w:fill="D9E0F1"/>
          </w:tcPr>
          <w:p>
            <w:pPr>
              <w:pStyle w:val="TableParagraph"/>
              <w:spacing w:line="263" w:lineRule="exact"/>
              <w:ind w:left="22" w:right="1"/>
              <w:rPr>
                <w:sz w:val="22"/>
              </w:rPr>
            </w:pPr>
            <w:r>
              <w:rPr>
                <w:sz w:val="22"/>
              </w:rPr>
              <w:t>Dag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960" w:type="dxa"/>
            <w:shd w:val="clear" w:color="auto" w:fill="D9E0F1"/>
          </w:tcPr>
          <w:p>
            <w:pPr>
              <w:pStyle w:val="TableParagraph"/>
              <w:spacing w:line="263" w:lineRule="exact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Dag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967" w:type="dxa"/>
            <w:shd w:val="clear" w:color="auto" w:fill="D9E0F1"/>
          </w:tcPr>
          <w:p>
            <w:pPr>
              <w:pStyle w:val="TableParagraph"/>
              <w:spacing w:line="263" w:lineRule="exact"/>
              <w:ind w:left="238"/>
              <w:jc w:val="left"/>
              <w:rPr>
                <w:sz w:val="22"/>
              </w:rPr>
            </w:pPr>
            <w:r>
              <w:rPr>
                <w:sz w:val="22"/>
              </w:rPr>
              <w:t>Dag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976" w:type="dxa"/>
            <w:shd w:val="clear" w:color="auto" w:fill="D9E0F1"/>
          </w:tcPr>
          <w:p>
            <w:pPr>
              <w:pStyle w:val="TableParagraph"/>
              <w:spacing w:line="263" w:lineRule="exact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Totaal</w:t>
            </w:r>
          </w:p>
        </w:tc>
      </w:tr>
      <w:tr>
        <w:trPr>
          <w:trHeight w:val="306" w:hRule="atLeast"/>
        </w:trPr>
        <w:tc>
          <w:tcPr>
            <w:tcW w:w="1017" w:type="dxa"/>
          </w:tcPr>
          <w:p>
            <w:pPr>
              <w:pStyle w:val="TableParagraph"/>
              <w:spacing w:line="240" w:lineRule="auto" w:before="7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256" w:type="dxa"/>
          </w:tcPr>
          <w:p>
            <w:pPr>
              <w:pStyle w:val="TableParagraph"/>
              <w:spacing w:line="240" w:lineRule="auto" w:before="7"/>
              <w:ind w:left="51" w:right="4"/>
              <w:rPr>
                <w:sz w:val="22"/>
              </w:rPr>
            </w:pPr>
            <w:r>
              <w:rPr>
                <w:sz w:val="22"/>
              </w:rPr>
              <w:t>Nick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Mager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7"/>
              <w:ind w:left="3" w:right="61"/>
              <w:rPr>
                <w:sz w:val="22"/>
              </w:rPr>
            </w:pPr>
            <w:r>
              <w:rPr>
                <w:spacing w:val="-5"/>
                <w:sz w:val="22"/>
              </w:rPr>
              <w:t>1,5</w:t>
            </w:r>
          </w:p>
        </w:tc>
        <w:tc>
          <w:tcPr>
            <w:tcW w:w="951" w:type="dxa"/>
          </w:tcPr>
          <w:p>
            <w:pPr>
              <w:pStyle w:val="TableParagraph"/>
              <w:spacing w:line="240" w:lineRule="auto" w:before="7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40" w:lineRule="auto" w:before="7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6,5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256" w:type="dxa"/>
          </w:tcPr>
          <w:p>
            <w:pPr>
              <w:pStyle w:val="TableParagraph"/>
              <w:ind w:left="50" w:right="8"/>
              <w:rPr>
                <w:sz w:val="22"/>
              </w:rPr>
            </w:pPr>
            <w:r>
              <w:rPr>
                <w:sz w:val="22"/>
              </w:rPr>
              <w:t>Rob</w:t>
            </w:r>
            <w:r>
              <w:rPr>
                <w:spacing w:val="-2"/>
                <w:sz w:val="22"/>
              </w:rPr>
              <w:t> Boudewijns</w:t>
            </w:r>
          </w:p>
        </w:tc>
        <w:tc>
          <w:tcPr>
            <w:tcW w:w="915" w:type="dxa"/>
          </w:tcPr>
          <w:p>
            <w:pPr>
              <w:pStyle w:val="TableParagraph"/>
              <w:ind w:left="3" w:right="61"/>
              <w:rPr>
                <w:sz w:val="22"/>
              </w:rPr>
            </w:pPr>
            <w:r>
              <w:rPr>
                <w:spacing w:val="-5"/>
                <w:sz w:val="22"/>
              </w:rPr>
              <w:t>5,5</w:t>
            </w:r>
          </w:p>
        </w:tc>
        <w:tc>
          <w:tcPr>
            <w:tcW w:w="951" w:type="dxa"/>
          </w:tcPr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7,5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256" w:type="dxa"/>
          </w:tcPr>
          <w:p>
            <w:pPr>
              <w:pStyle w:val="TableParagraph"/>
              <w:ind w:left="50" w:right="54"/>
              <w:rPr>
                <w:sz w:val="22"/>
              </w:rPr>
            </w:pPr>
            <w:r>
              <w:rPr>
                <w:sz w:val="22"/>
              </w:rPr>
              <w:t>Ab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Oldescheper</w:t>
            </w:r>
          </w:p>
        </w:tc>
        <w:tc>
          <w:tcPr>
            <w:tcW w:w="915" w:type="dxa"/>
          </w:tcPr>
          <w:p>
            <w:pPr>
              <w:pStyle w:val="TableParagraph"/>
              <w:ind w:left="3" w:right="61"/>
              <w:rPr>
                <w:sz w:val="22"/>
              </w:rPr>
            </w:pPr>
            <w:r>
              <w:rPr>
                <w:spacing w:val="-5"/>
                <w:sz w:val="22"/>
              </w:rPr>
              <w:t>1,5</w:t>
            </w:r>
          </w:p>
        </w:tc>
        <w:tc>
          <w:tcPr>
            <w:tcW w:w="951" w:type="dxa"/>
          </w:tcPr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8,5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56" w:type="dxa"/>
          </w:tcPr>
          <w:p>
            <w:pPr>
              <w:pStyle w:val="TableParagraph"/>
              <w:ind w:left="50" w:right="5"/>
              <w:rPr>
                <w:sz w:val="22"/>
              </w:rPr>
            </w:pPr>
            <w:r>
              <w:rPr>
                <w:sz w:val="22"/>
              </w:rPr>
              <w:t>Richard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Prick v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Wely</w:t>
            </w:r>
          </w:p>
        </w:tc>
        <w:tc>
          <w:tcPr>
            <w:tcW w:w="915" w:type="dxa"/>
          </w:tcPr>
          <w:p>
            <w:pPr>
              <w:pStyle w:val="TableParagraph"/>
              <w:ind w:left="3" w:right="61"/>
              <w:rPr>
                <w:sz w:val="22"/>
              </w:rPr>
            </w:pPr>
            <w:r>
              <w:rPr>
                <w:spacing w:val="-5"/>
                <w:sz w:val="22"/>
              </w:rPr>
              <w:t>5,5</w:t>
            </w:r>
          </w:p>
        </w:tc>
        <w:tc>
          <w:tcPr>
            <w:tcW w:w="951" w:type="dxa"/>
          </w:tcPr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9,5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256" w:type="dxa"/>
          </w:tcPr>
          <w:p>
            <w:pPr>
              <w:pStyle w:val="TableParagraph"/>
              <w:ind w:left="52" w:right="4"/>
              <w:rPr>
                <w:sz w:val="22"/>
              </w:rPr>
            </w:pPr>
            <w:r>
              <w:rPr>
                <w:sz w:val="22"/>
              </w:rPr>
              <w:t>Wim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Sturrus</w:t>
            </w:r>
          </w:p>
        </w:tc>
        <w:tc>
          <w:tcPr>
            <w:tcW w:w="915" w:type="dxa"/>
          </w:tcPr>
          <w:p>
            <w:pPr>
              <w:pStyle w:val="TableParagraph"/>
              <w:ind w:left="3" w:right="6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9,5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4"/>
                <w:sz w:val="22"/>
              </w:rPr>
              <w:t>12,5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256" w:type="dxa"/>
          </w:tcPr>
          <w:p>
            <w:pPr>
              <w:pStyle w:val="TableParagraph"/>
              <w:ind w:left="50" w:right="51"/>
              <w:rPr>
                <w:sz w:val="22"/>
              </w:rPr>
            </w:pPr>
            <w:r>
              <w:rPr>
                <w:sz w:val="22"/>
              </w:rPr>
              <w:t>Charly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Borgman</w:t>
            </w:r>
          </w:p>
        </w:tc>
        <w:tc>
          <w:tcPr>
            <w:tcW w:w="915" w:type="dxa"/>
          </w:tcPr>
          <w:p>
            <w:pPr>
              <w:pStyle w:val="TableParagraph"/>
              <w:ind w:left="3" w:right="61"/>
              <w:rPr>
                <w:sz w:val="22"/>
              </w:rPr>
            </w:pPr>
            <w:r>
              <w:rPr>
                <w:spacing w:val="-5"/>
                <w:sz w:val="22"/>
              </w:rPr>
              <w:t>5,5</w:t>
            </w:r>
          </w:p>
        </w:tc>
        <w:tc>
          <w:tcPr>
            <w:tcW w:w="951" w:type="dxa"/>
          </w:tcPr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4"/>
                <w:sz w:val="22"/>
              </w:rPr>
              <w:t>13,5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256" w:type="dxa"/>
          </w:tcPr>
          <w:p>
            <w:pPr>
              <w:pStyle w:val="TableParagraph"/>
              <w:ind w:left="52" w:right="4"/>
              <w:rPr>
                <w:sz w:val="22"/>
              </w:rPr>
            </w:pPr>
            <w:r>
              <w:rPr>
                <w:sz w:val="22"/>
              </w:rPr>
              <w:t>Bram </w:t>
            </w:r>
            <w:r>
              <w:rPr>
                <w:spacing w:val="-2"/>
                <w:sz w:val="22"/>
              </w:rPr>
              <w:t>Zanis</w:t>
            </w:r>
          </w:p>
        </w:tc>
        <w:tc>
          <w:tcPr>
            <w:tcW w:w="915" w:type="dxa"/>
          </w:tcPr>
          <w:p>
            <w:pPr>
              <w:pStyle w:val="TableParagraph"/>
              <w:ind w:left="3" w:right="61"/>
              <w:rPr>
                <w:sz w:val="22"/>
              </w:rPr>
            </w:pPr>
            <w:r>
              <w:rPr>
                <w:spacing w:val="-5"/>
                <w:sz w:val="22"/>
              </w:rPr>
              <w:t>5,5</w:t>
            </w:r>
          </w:p>
        </w:tc>
        <w:tc>
          <w:tcPr>
            <w:tcW w:w="951" w:type="dxa"/>
          </w:tcPr>
          <w:p>
            <w:pPr>
              <w:pStyle w:val="TableParagraph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9,5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256" w:type="dxa"/>
          </w:tcPr>
          <w:p>
            <w:pPr>
              <w:pStyle w:val="TableParagraph"/>
              <w:ind w:left="52" w:right="4"/>
              <w:rPr>
                <w:sz w:val="22"/>
              </w:rPr>
            </w:pPr>
            <w:r>
              <w:rPr>
                <w:sz w:val="22"/>
              </w:rPr>
              <w:t>Hikmet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Hakioglou</w:t>
            </w:r>
          </w:p>
        </w:tc>
        <w:tc>
          <w:tcPr>
            <w:tcW w:w="915" w:type="dxa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56" w:type="dxa"/>
          </w:tcPr>
          <w:p>
            <w:pPr>
              <w:pStyle w:val="TableParagraph"/>
              <w:ind w:left="50" w:right="4"/>
              <w:rPr>
                <w:sz w:val="22"/>
              </w:rPr>
            </w:pPr>
            <w:r>
              <w:rPr>
                <w:sz w:val="22"/>
              </w:rPr>
              <w:t>Tjong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Khoe</w:t>
            </w:r>
          </w:p>
        </w:tc>
        <w:tc>
          <w:tcPr>
            <w:tcW w:w="915" w:type="dxa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256" w:type="dxa"/>
          </w:tcPr>
          <w:p>
            <w:pPr>
              <w:pStyle w:val="TableParagraph"/>
              <w:ind w:left="54" w:right="4"/>
              <w:rPr>
                <w:sz w:val="22"/>
              </w:rPr>
            </w:pPr>
            <w:r>
              <w:rPr>
                <w:sz w:val="22"/>
              </w:rPr>
              <w:t>Frans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Dirks</w:t>
            </w:r>
          </w:p>
        </w:tc>
        <w:tc>
          <w:tcPr>
            <w:tcW w:w="915" w:type="dxa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256" w:type="dxa"/>
          </w:tcPr>
          <w:p>
            <w:pPr>
              <w:pStyle w:val="TableParagraph"/>
              <w:ind w:left="52" w:right="4"/>
              <w:rPr>
                <w:sz w:val="22"/>
              </w:rPr>
            </w:pPr>
            <w:r>
              <w:rPr>
                <w:sz w:val="22"/>
              </w:rPr>
              <w:t>Paula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Petiet</w:t>
            </w:r>
          </w:p>
        </w:tc>
        <w:tc>
          <w:tcPr>
            <w:tcW w:w="915" w:type="dxa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ind w:left="22"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256" w:type="dxa"/>
          </w:tcPr>
          <w:p>
            <w:pPr>
              <w:pStyle w:val="TableParagraph"/>
              <w:ind w:left="52" w:right="4"/>
              <w:rPr>
                <w:sz w:val="22"/>
              </w:rPr>
            </w:pPr>
            <w:r>
              <w:rPr>
                <w:sz w:val="22"/>
              </w:rPr>
              <w:t>Annemarieke</w:t>
            </w:r>
            <w:r>
              <w:rPr>
                <w:spacing w:val="-2"/>
                <w:sz w:val="22"/>
              </w:rPr>
              <w:t> Slinger</w:t>
            </w:r>
          </w:p>
        </w:tc>
        <w:tc>
          <w:tcPr>
            <w:tcW w:w="915" w:type="dxa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ind w:left="22" w:right="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spacing w:line="260" w:lineRule="exact"/>
              <w:ind w:left="128"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2256" w:type="dxa"/>
          </w:tcPr>
          <w:p>
            <w:pPr>
              <w:pStyle w:val="TableParagraph"/>
              <w:spacing w:line="260" w:lineRule="exact"/>
              <w:ind w:left="53" w:right="4"/>
              <w:rPr>
                <w:sz w:val="22"/>
              </w:rPr>
            </w:pPr>
            <w:r>
              <w:rPr>
                <w:sz w:val="22"/>
              </w:rPr>
              <w:t>William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4"/>
                <w:sz w:val="22"/>
              </w:rPr>
              <w:t>Jong</w:t>
            </w:r>
          </w:p>
        </w:tc>
        <w:tc>
          <w:tcPr>
            <w:tcW w:w="915" w:type="dxa"/>
          </w:tcPr>
          <w:p>
            <w:pPr>
              <w:pStyle w:val="TableParagraph"/>
              <w:spacing w:line="260" w:lineRule="exact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spacing w:line="260" w:lineRule="exact"/>
              <w:ind w:left="22" w:right="3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60" w:lineRule="exact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3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2256" w:type="dxa"/>
          </w:tcPr>
          <w:p>
            <w:pPr>
              <w:pStyle w:val="TableParagraph"/>
              <w:ind w:left="50" w:right="4"/>
              <w:rPr>
                <w:sz w:val="22"/>
              </w:rPr>
            </w:pPr>
            <w:r>
              <w:rPr>
                <w:sz w:val="22"/>
              </w:rPr>
              <w:t>Edwin</w:t>
            </w:r>
            <w:r>
              <w:rPr>
                <w:spacing w:val="-2"/>
                <w:sz w:val="22"/>
              </w:rPr>
              <w:t> Moorren</w:t>
            </w:r>
          </w:p>
        </w:tc>
        <w:tc>
          <w:tcPr>
            <w:tcW w:w="915" w:type="dxa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ind w:left="22" w:right="3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</w:tr>
      <w:tr>
        <w:trPr>
          <w:trHeight w:val="290" w:hRule="atLeast"/>
        </w:trPr>
        <w:tc>
          <w:tcPr>
            <w:tcW w:w="1017" w:type="dxa"/>
          </w:tcPr>
          <w:p>
            <w:pPr>
              <w:pStyle w:val="TableParagraph"/>
              <w:ind w:left="128"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2256" w:type="dxa"/>
          </w:tcPr>
          <w:p>
            <w:pPr>
              <w:pStyle w:val="TableParagraph"/>
              <w:ind w:left="50" w:right="4"/>
              <w:rPr>
                <w:sz w:val="22"/>
              </w:rPr>
            </w:pPr>
            <w:r>
              <w:rPr>
                <w:sz w:val="22"/>
              </w:rPr>
              <w:t>Jacco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Zanen</w:t>
            </w:r>
          </w:p>
        </w:tc>
        <w:tc>
          <w:tcPr>
            <w:tcW w:w="915" w:type="dxa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ind w:left="22" w:right="3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017" w:type="dxa"/>
          </w:tcPr>
          <w:p>
            <w:pPr>
              <w:pStyle w:val="TableParagraph"/>
              <w:spacing w:line="236" w:lineRule="exact"/>
              <w:ind w:left="128" w:right="3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2256" w:type="dxa"/>
          </w:tcPr>
          <w:p>
            <w:pPr>
              <w:pStyle w:val="TableParagraph"/>
              <w:spacing w:line="236" w:lineRule="exact"/>
              <w:ind w:left="51" w:right="4"/>
              <w:rPr>
                <w:sz w:val="22"/>
              </w:rPr>
            </w:pPr>
            <w:r>
              <w:rPr>
                <w:sz w:val="22"/>
              </w:rPr>
              <w:t>Gerda</w:t>
            </w:r>
            <w:r>
              <w:rPr>
                <w:spacing w:val="-2"/>
                <w:sz w:val="22"/>
              </w:rPr>
              <w:t> Altena</w:t>
            </w:r>
          </w:p>
        </w:tc>
        <w:tc>
          <w:tcPr>
            <w:tcW w:w="915" w:type="dxa"/>
          </w:tcPr>
          <w:p>
            <w:pPr>
              <w:pStyle w:val="TableParagraph"/>
              <w:spacing w:line="236" w:lineRule="exact"/>
              <w:ind w:right="6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51" w:type="dxa"/>
          </w:tcPr>
          <w:p>
            <w:pPr>
              <w:pStyle w:val="TableParagraph"/>
              <w:spacing w:line="236" w:lineRule="exact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500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36" w:lineRule="exact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516</w:t>
            </w:r>
          </w:p>
        </w:tc>
      </w:tr>
    </w:tbl>
    <w:sectPr>
      <w:type w:val="continuous"/>
      <w:pgSz w:w="12240" w:h="15840"/>
      <w:pgMar w:top="1080" w:bottom="280" w:left="72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9" w:lineRule="exact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de Jong</dc:creator>
  <dcterms:created xsi:type="dcterms:W3CDTF">2026-05-18T20:35:56Z</dcterms:created>
  <dcterms:modified xsi:type="dcterms:W3CDTF">2026-05-18T20:35:56Z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LastSaved">
    <vt:filetime>2026-05-18T00:00:00Z</vt:filetime>
  </property>
  <property fmtid="{D5CDD505-2E9C-101B-9397-08002B2CF9AE}" pid="4" name="Producer">
    <vt:lpwstr>3-Heights(TM) PDF Security Shell 4.8.25.2 (http://www.pdf-tools.com)</vt:lpwstr>
  </property>
</Properties>
</file>